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FCF" w:rsidRPr="00EB38B5" w:rsidRDefault="00001FCF" w:rsidP="00001FCF">
      <w:pPr>
        <w:jc w:val="center"/>
        <w:rPr>
          <w:rFonts w:asciiTheme="majorBidi" w:eastAsia="標楷體" w:hAnsiTheme="majorBidi" w:cstheme="majorBidi"/>
          <w:b/>
          <w:bCs/>
          <w:sz w:val="40"/>
          <w:szCs w:val="40"/>
        </w:rPr>
      </w:pPr>
      <w:bookmarkStart w:id="0" w:name="_GoBack"/>
      <w:r w:rsidRPr="00EB38B5">
        <w:rPr>
          <w:rFonts w:asciiTheme="majorBidi" w:eastAsia="標楷體" w:hAnsiTheme="majorBidi" w:cstheme="majorBidi"/>
          <w:b/>
          <w:bCs/>
          <w:sz w:val="40"/>
          <w:szCs w:val="40"/>
        </w:rPr>
        <w:t>《中原華語</w:t>
      </w:r>
      <w:r>
        <w:rPr>
          <w:rFonts w:asciiTheme="majorBidi" w:eastAsia="標楷體" w:hAnsiTheme="majorBidi" w:cstheme="majorBidi" w:hint="eastAsia"/>
          <w:b/>
          <w:bCs/>
          <w:sz w:val="40"/>
          <w:szCs w:val="40"/>
        </w:rPr>
        <w:t>文</w:t>
      </w:r>
      <w:r w:rsidRPr="00EB38B5">
        <w:rPr>
          <w:rFonts w:asciiTheme="majorBidi" w:eastAsia="標楷體" w:hAnsiTheme="majorBidi" w:cstheme="majorBidi"/>
          <w:b/>
          <w:bCs/>
          <w:sz w:val="40"/>
          <w:szCs w:val="40"/>
        </w:rPr>
        <w:t>教學研究》</w:t>
      </w:r>
    </w:p>
    <w:p w:rsidR="00001FCF" w:rsidRPr="00EB38B5" w:rsidRDefault="00001FCF" w:rsidP="00001FCF">
      <w:pPr>
        <w:jc w:val="center"/>
        <w:rPr>
          <w:rFonts w:asciiTheme="majorBidi" w:eastAsia="標楷體" w:hAnsiTheme="majorBidi" w:cstheme="majorBidi"/>
          <w:b/>
          <w:bCs/>
          <w:sz w:val="36"/>
          <w:szCs w:val="36"/>
        </w:rPr>
      </w:pPr>
      <w:r w:rsidRPr="00EB38B5">
        <w:rPr>
          <w:rFonts w:asciiTheme="majorBidi" w:eastAsia="標楷體" w:hAnsiTheme="majorBidi" w:cstheme="majorBidi"/>
          <w:b/>
          <w:bCs/>
          <w:sz w:val="36"/>
          <w:szCs w:val="36"/>
        </w:rPr>
        <w:t>徵稿簡則</w:t>
      </w:r>
    </w:p>
    <w:bookmarkEnd w:id="0"/>
    <w:p w:rsidR="00001FCF" w:rsidRPr="00EB38B5" w:rsidRDefault="00001FCF" w:rsidP="00001FCF">
      <w:pPr>
        <w:pStyle w:val="a3"/>
        <w:numPr>
          <w:ilvl w:val="0"/>
          <w:numId w:val="1"/>
        </w:numPr>
        <w:rPr>
          <w:rFonts w:asciiTheme="majorBidi" w:eastAsia="標楷體" w:hAnsiTheme="majorBidi" w:cstheme="majorBidi"/>
        </w:rPr>
      </w:pPr>
      <w:r w:rsidRPr="00EB38B5">
        <w:rPr>
          <w:rFonts w:asciiTheme="majorBidi" w:eastAsia="標楷體" w:hAnsiTheme="majorBidi" w:cstheme="majorBidi"/>
        </w:rPr>
        <w:t>本期刊為學術性刊物，以促進華語文教育，提升華語文教學與研究，並發揚中華文化為宗旨。徵稿對象為國內外大專院校專兼任教師及相關之研究人員與博士生。</w:t>
      </w:r>
    </w:p>
    <w:p w:rsidR="00001FCF" w:rsidRPr="00EB38B5" w:rsidRDefault="00001FCF" w:rsidP="00001FCF">
      <w:pPr>
        <w:pStyle w:val="a3"/>
        <w:numPr>
          <w:ilvl w:val="0"/>
          <w:numId w:val="1"/>
        </w:numPr>
        <w:rPr>
          <w:rFonts w:asciiTheme="majorBidi" w:eastAsia="標楷體" w:hAnsiTheme="majorBidi" w:cstheme="majorBidi"/>
        </w:rPr>
      </w:pPr>
      <w:r w:rsidRPr="00EB38B5">
        <w:rPr>
          <w:rFonts w:asciiTheme="majorBidi" w:eastAsia="標楷體" w:hAnsiTheme="majorBidi" w:cstheme="majorBidi"/>
        </w:rPr>
        <w:t>本期刊包括華語文相關之語音、語法、語彙、漢字、華語教學法、華語教學評量、華語文學、華人社會文化等跨領域類別，來稿請自行註明。</w:t>
      </w:r>
    </w:p>
    <w:p w:rsidR="00001FCF" w:rsidRPr="00EB38B5" w:rsidRDefault="00001FCF" w:rsidP="00001FCF">
      <w:pPr>
        <w:pStyle w:val="a3"/>
        <w:numPr>
          <w:ilvl w:val="0"/>
          <w:numId w:val="1"/>
        </w:numPr>
        <w:spacing w:line="312" w:lineRule="auto"/>
        <w:jc w:val="both"/>
        <w:rPr>
          <w:rFonts w:asciiTheme="majorBidi" w:eastAsia="標楷體" w:hAnsiTheme="majorBidi" w:cstheme="majorBidi"/>
        </w:rPr>
      </w:pPr>
      <w:r>
        <w:rPr>
          <w:rFonts w:asciiTheme="majorBidi" w:eastAsia="標楷體" w:hAnsiTheme="majorBidi" w:cstheme="majorBidi"/>
        </w:rPr>
        <w:t>本期刊為半年刊，每年</w:t>
      </w:r>
      <w:r>
        <w:rPr>
          <w:rFonts w:asciiTheme="majorBidi" w:eastAsia="標楷體" w:hAnsiTheme="majorBidi" w:cstheme="majorBidi" w:hint="eastAsia"/>
        </w:rPr>
        <w:t>三</w:t>
      </w:r>
      <w:r>
        <w:rPr>
          <w:rFonts w:asciiTheme="majorBidi" w:eastAsia="標楷體" w:hAnsiTheme="majorBidi" w:cstheme="majorBidi"/>
        </w:rPr>
        <w:t>月及</w:t>
      </w:r>
      <w:r>
        <w:rPr>
          <w:rFonts w:asciiTheme="majorBidi" w:eastAsia="標楷體" w:hAnsiTheme="majorBidi" w:cstheme="majorBidi" w:hint="eastAsia"/>
        </w:rPr>
        <w:t>九</w:t>
      </w:r>
      <w:r w:rsidRPr="00EB38B5">
        <w:rPr>
          <w:rFonts w:asciiTheme="majorBidi" w:eastAsia="標楷體" w:hAnsiTheme="majorBidi" w:cstheme="majorBidi"/>
        </w:rPr>
        <w:t>月出刊，全年徵稿，隨</w:t>
      </w:r>
      <w:proofErr w:type="gramStart"/>
      <w:r w:rsidRPr="00EB38B5">
        <w:rPr>
          <w:rFonts w:asciiTheme="majorBidi" w:eastAsia="標楷體" w:hAnsiTheme="majorBidi" w:cstheme="majorBidi"/>
        </w:rPr>
        <w:t>到隨審</w:t>
      </w:r>
      <w:proofErr w:type="gramEnd"/>
      <w:r w:rsidRPr="00EB38B5">
        <w:rPr>
          <w:rFonts w:asciiTheme="majorBidi" w:eastAsia="標楷體" w:hAnsiTheme="majorBidi" w:cstheme="majorBidi"/>
        </w:rPr>
        <w:t>，並儘速處理，無論採用與否，</w:t>
      </w:r>
      <w:proofErr w:type="gramStart"/>
      <w:r w:rsidRPr="00EB38B5">
        <w:rPr>
          <w:rFonts w:asciiTheme="majorBidi" w:eastAsia="標楷體" w:hAnsiTheme="majorBidi" w:cstheme="majorBidi"/>
        </w:rPr>
        <w:t>均將於收稿</w:t>
      </w:r>
      <w:proofErr w:type="gramEnd"/>
      <w:r w:rsidRPr="00EB38B5">
        <w:rPr>
          <w:rFonts w:asciiTheme="majorBidi" w:eastAsia="標楷體" w:hAnsiTheme="majorBidi" w:cstheme="majorBidi"/>
        </w:rPr>
        <w:t>後三</w:t>
      </w:r>
      <w:proofErr w:type="gramStart"/>
      <w:r w:rsidRPr="00EB38B5">
        <w:rPr>
          <w:rFonts w:asciiTheme="majorBidi" w:eastAsia="標楷體" w:hAnsiTheme="majorBidi" w:cstheme="majorBidi"/>
        </w:rPr>
        <w:t>個</w:t>
      </w:r>
      <w:proofErr w:type="gramEnd"/>
      <w:r w:rsidRPr="00EB38B5">
        <w:rPr>
          <w:rFonts w:asciiTheme="majorBidi" w:eastAsia="標楷體" w:hAnsiTheme="majorBidi" w:cstheme="majorBidi"/>
        </w:rPr>
        <w:t>月內以專</w:t>
      </w:r>
      <w:proofErr w:type="gramStart"/>
      <w:r w:rsidRPr="00EB38B5">
        <w:rPr>
          <w:rFonts w:asciiTheme="majorBidi" w:eastAsia="標楷體" w:hAnsiTheme="majorBidi" w:cstheme="majorBidi"/>
        </w:rPr>
        <w:t>函奉覆處理</w:t>
      </w:r>
      <w:proofErr w:type="gramEnd"/>
      <w:r w:rsidRPr="00EB38B5">
        <w:rPr>
          <w:rFonts w:asciiTheme="majorBidi" w:eastAsia="標楷體" w:hAnsiTheme="majorBidi" w:cstheme="majorBidi"/>
        </w:rPr>
        <w:t>現狀。</w:t>
      </w:r>
    </w:p>
    <w:p w:rsidR="00001FCF" w:rsidRPr="00EB38B5" w:rsidRDefault="00001FCF" w:rsidP="00001FCF">
      <w:pPr>
        <w:pStyle w:val="a3"/>
        <w:numPr>
          <w:ilvl w:val="0"/>
          <w:numId w:val="1"/>
        </w:numPr>
        <w:spacing w:line="312" w:lineRule="auto"/>
        <w:jc w:val="both"/>
        <w:rPr>
          <w:rFonts w:asciiTheme="majorBidi" w:eastAsia="標楷體" w:hAnsiTheme="majorBidi" w:cstheme="majorBidi"/>
        </w:rPr>
      </w:pPr>
      <w:r w:rsidRPr="00EB38B5">
        <w:rPr>
          <w:rFonts w:asciiTheme="majorBidi" w:eastAsia="標楷體" w:hAnsiTheme="majorBidi" w:cstheme="majorBidi"/>
        </w:rPr>
        <w:t>來稿須未經發表或未出版之論文</w:t>
      </w:r>
      <w:r w:rsidRPr="00EB38B5">
        <w:rPr>
          <w:rFonts w:asciiTheme="majorBidi" w:eastAsia="標楷體" w:hAnsiTheme="majorBidi" w:cstheme="majorBidi"/>
        </w:rPr>
        <w:t>(</w:t>
      </w:r>
      <w:r w:rsidRPr="00EB38B5">
        <w:rPr>
          <w:rFonts w:asciiTheme="majorBidi" w:eastAsia="標楷體" w:hAnsiTheme="majorBidi" w:cstheme="majorBidi"/>
        </w:rPr>
        <w:t>學位論文及已結集之研討會會後論文集視同已發表</w:t>
      </w:r>
      <w:r w:rsidRPr="00EB38B5">
        <w:rPr>
          <w:rFonts w:asciiTheme="majorBidi" w:eastAsia="標楷體" w:hAnsiTheme="majorBidi" w:cstheme="majorBidi"/>
        </w:rPr>
        <w:t>)</w:t>
      </w:r>
      <w:r w:rsidRPr="00EB38B5">
        <w:rPr>
          <w:rFonts w:asciiTheme="majorBidi" w:eastAsia="標楷體" w:hAnsiTheme="majorBidi" w:cstheme="majorBidi"/>
        </w:rPr>
        <w:t>。來稿文章請以中文</w:t>
      </w:r>
      <w:r w:rsidRPr="00EB38B5">
        <w:rPr>
          <w:rFonts w:asciiTheme="majorBidi" w:eastAsia="標楷體" w:hAnsiTheme="majorBidi" w:cstheme="majorBidi"/>
        </w:rPr>
        <w:t>(10,000-20,000</w:t>
      </w:r>
      <w:r w:rsidRPr="00EB38B5">
        <w:rPr>
          <w:rFonts w:asciiTheme="majorBidi" w:eastAsia="標楷體" w:hAnsiTheme="majorBidi" w:cstheme="majorBidi"/>
        </w:rPr>
        <w:t>字，</w:t>
      </w:r>
      <w:r w:rsidRPr="00EB38B5">
        <w:rPr>
          <w:rFonts w:asciiTheme="majorBidi" w:eastAsia="標楷體" w:hAnsiTheme="majorBidi" w:cstheme="majorBidi"/>
        </w:rPr>
        <w:t>25</w:t>
      </w:r>
      <w:r w:rsidRPr="00EB38B5">
        <w:rPr>
          <w:rFonts w:asciiTheme="majorBidi" w:eastAsia="標楷體" w:hAnsiTheme="majorBidi" w:cstheme="majorBidi"/>
        </w:rPr>
        <w:t>頁</w:t>
      </w:r>
      <w:proofErr w:type="gramStart"/>
      <w:r w:rsidRPr="00EB38B5">
        <w:rPr>
          <w:rFonts w:asciiTheme="majorBidi" w:eastAsia="標楷體" w:hAnsiTheme="majorBidi" w:cstheme="majorBidi"/>
        </w:rPr>
        <w:t>以內</w:t>
      </w:r>
      <w:r w:rsidRPr="00EB38B5">
        <w:rPr>
          <w:rFonts w:asciiTheme="majorBidi" w:eastAsia="標楷體" w:hAnsiTheme="majorBidi" w:cstheme="majorBidi"/>
        </w:rPr>
        <w:t>)</w:t>
      </w:r>
      <w:proofErr w:type="gramEnd"/>
      <w:r w:rsidRPr="00EB38B5">
        <w:rPr>
          <w:rFonts w:asciiTheme="majorBidi" w:eastAsia="標楷體" w:hAnsiTheme="majorBidi" w:cstheme="majorBidi"/>
        </w:rPr>
        <w:t>或英文</w:t>
      </w:r>
      <w:r w:rsidRPr="00EB38B5">
        <w:rPr>
          <w:rFonts w:asciiTheme="majorBidi" w:eastAsia="標楷體" w:hAnsiTheme="majorBidi" w:cstheme="majorBidi"/>
        </w:rPr>
        <w:t>(25</w:t>
      </w:r>
      <w:r w:rsidRPr="00EB38B5">
        <w:rPr>
          <w:rFonts w:asciiTheme="majorBidi" w:eastAsia="標楷體" w:hAnsiTheme="majorBidi" w:cstheme="majorBidi"/>
        </w:rPr>
        <w:t>頁</w:t>
      </w:r>
      <w:proofErr w:type="gramStart"/>
      <w:r w:rsidRPr="00EB38B5">
        <w:rPr>
          <w:rFonts w:asciiTheme="majorBidi" w:eastAsia="標楷體" w:hAnsiTheme="majorBidi" w:cstheme="majorBidi"/>
        </w:rPr>
        <w:t>以內</w:t>
      </w:r>
      <w:r w:rsidRPr="00EB38B5">
        <w:rPr>
          <w:rFonts w:asciiTheme="majorBidi" w:eastAsia="標楷體" w:hAnsiTheme="majorBidi" w:cstheme="majorBidi"/>
        </w:rPr>
        <w:t>)</w:t>
      </w:r>
      <w:proofErr w:type="gramEnd"/>
      <w:r w:rsidRPr="00EB38B5">
        <w:rPr>
          <w:rFonts w:asciiTheme="majorBidi" w:eastAsia="標楷體" w:hAnsiTheme="majorBidi" w:cstheme="majorBidi"/>
        </w:rPr>
        <w:t>，唯特約稿不在此限。</w:t>
      </w:r>
    </w:p>
    <w:p w:rsidR="00001FCF" w:rsidRPr="00EB38B5" w:rsidRDefault="00001FCF" w:rsidP="00001FCF">
      <w:pPr>
        <w:pStyle w:val="a3"/>
        <w:numPr>
          <w:ilvl w:val="0"/>
          <w:numId w:val="1"/>
        </w:numPr>
        <w:spacing w:line="312" w:lineRule="auto"/>
        <w:jc w:val="both"/>
        <w:rPr>
          <w:rFonts w:asciiTheme="majorBidi" w:eastAsia="標楷體" w:hAnsiTheme="majorBidi" w:cstheme="majorBidi"/>
        </w:rPr>
      </w:pPr>
      <w:r w:rsidRPr="00EB38B5">
        <w:rPr>
          <w:rFonts w:asciiTheme="majorBidi" w:eastAsia="標楷體" w:hAnsiTheme="majorBidi" w:cstheme="majorBidi"/>
        </w:rPr>
        <w:t>來稿文以中、英文為限，為便刊印，請以電腦打字，並用「</w:t>
      </w:r>
      <w:r w:rsidRPr="00EB38B5">
        <w:rPr>
          <w:rFonts w:asciiTheme="majorBidi" w:eastAsia="標楷體" w:hAnsiTheme="majorBidi" w:cstheme="majorBidi"/>
        </w:rPr>
        <w:t>word</w:t>
      </w:r>
      <w:r w:rsidRPr="00EB38B5">
        <w:rPr>
          <w:rFonts w:asciiTheme="majorBidi" w:eastAsia="標楷體" w:hAnsiTheme="majorBidi" w:cstheme="majorBidi"/>
        </w:rPr>
        <w:t>」文書處理系統。另</w:t>
      </w:r>
      <w:proofErr w:type="gramStart"/>
      <w:r w:rsidRPr="00EB38B5">
        <w:rPr>
          <w:rFonts w:asciiTheme="majorBidi" w:eastAsia="標楷體" w:hAnsiTheme="majorBidi" w:cstheme="majorBidi"/>
        </w:rPr>
        <w:t>請隨稿標明</w:t>
      </w:r>
      <w:proofErr w:type="gramEnd"/>
      <w:r w:rsidRPr="00EB38B5">
        <w:rPr>
          <w:rFonts w:asciiTheme="majorBidi" w:eastAsia="標楷體" w:hAnsiTheme="majorBidi" w:cstheme="majorBidi"/>
          <w:b/>
          <w:bCs/>
        </w:rPr>
        <w:t>中英文篇名、投稿者之中英文姓名、五百字以內中文摘要和三百字以內英文摘要，及六個以內中英文關鍵詞</w:t>
      </w:r>
      <w:r w:rsidRPr="00EB38B5">
        <w:rPr>
          <w:rFonts w:asciiTheme="majorBidi" w:eastAsia="標楷體" w:hAnsiTheme="majorBidi" w:cstheme="majorBidi"/>
        </w:rPr>
        <w:t>，並請務必按本期刊「撰稿格式」寫作，以利作業。「論文編排範例</w:t>
      </w:r>
      <w:r>
        <w:rPr>
          <w:rFonts w:asciiTheme="majorBidi" w:eastAsia="標楷體" w:hAnsiTheme="majorBidi" w:cstheme="majorBidi"/>
        </w:rPr>
        <w:t>」詳見</w:t>
      </w:r>
      <w:r>
        <w:rPr>
          <w:rFonts w:asciiTheme="majorBidi" w:eastAsia="標楷體" w:hAnsiTheme="majorBidi" w:cstheme="majorBidi" w:hint="eastAsia"/>
        </w:rPr>
        <w:t>本刊撰稿格式說明</w:t>
      </w:r>
      <w:r w:rsidRPr="00EB38B5">
        <w:rPr>
          <w:rFonts w:asciiTheme="majorBidi" w:eastAsia="標楷體" w:hAnsiTheme="majorBidi" w:cstheme="majorBidi"/>
        </w:rPr>
        <w:t>。</w:t>
      </w:r>
    </w:p>
    <w:p w:rsidR="00001FCF" w:rsidRPr="00EB38B5" w:rsidRDefault="00001FCF" w:rsidP="00001FCF">
      <w:pPr>
        <w:pStyle w:val="a3"/>
        <w:numPr>
          <w:ilvl w:val="0"/>
          <w:numId w:val="1"/>
        </w:numPr>
        <w:rPr>
          <w:rFonts w:asciiTheme="majorBidi" w:eastAsia="標楷體" w:hAnsiTheme="majorBidi" w:cstheme="majorBidi"/>
        </w:rPr>
      </w:pPr>
      <w:r w:rsidRPr="00EB38B5">
        <w:rPr>
          <w:rFonts w:asciiTheme="majorBidi" w:eastAsia="標楷體" w:hAnsiTheme="majorBidi" w:cstheme="majorBidi"/>
        </w:rPr>
        <w:t>每一投稿文章</w:t>
      </w:r>
      <w:r>
        <w:rPr>
          <w:rFonts w:asciiTheme="majorBidi" w:eastAsia="標楷體" w:hAnsiTheme="majorBidi" w:cstheme="majorBidi" w:hint="eastAsia"/>
        </w:rPr>
        <w:t>須另檢附「作者資料表」及「</w:t>
      </w:r>
      <w:r w:rsidRPr="00995C97">
        <w:rPr>
          <w:rFonts w:asciiTheme="majorBidi" w:eastAsia="標楷體" w:hAnsiTheme="majorBidi" w:cstheme="majorBidi" w:hint="eastAsia"/>
        </w:rPr>
        <w:t>著作聲明暨著作授權同意書</w:t>
      </w:r>
      <w:r>
        <w:rPr>
          <w:rFonts w:asciiTheme="majorBidi" w:eastAsia="標楷體" w:hAnsiTheme="majorBidi" w:cstheme="majorBidi" w:hint="eastAsia"/>
        </w:rPr>
        <w:t>」，</w:t>
      </w:r>
      <w:r w:rsidRPr="00EB38B5">
        <w:rPr>
          <w:rFonts w:asciiTheme="majorBidi" w:eastAsia="標楷體" w:hAnsiTheme="majorBidi" w:cstheme="majorBidi"/>
        </w:rPr>
        <w:t>表</w:t>
      </w:r>
      <w:r>
        <w:rPr>
          <w:rFonts w:asciiTheme="majorBidi" w:eastAsia="標楷體" w:hAnsiTheme="majorBidi" w:cstheme="majorBidi" w:hint="eastAsia"/>
        </w:rPr>
        <w:t>單</w:t>
      </w:r>
      <w:r w:rsidRPr="00EB38B5">
        <w:rPr>
          <w:rFonts w:asciiTheme="majorBidi" w:eastAsia="標楷體" w:hAnsiTheme="majorBidi" w:cstheme="majorBidi"/>
        </w:rPr>
        <w:t>可透過本刊網頁下載</w:t>
      </w:r>
      <w:r w:rsidRPr="00EB38B5">
        <w:rPr>
          <w:rFonts w:asciiTheme="majorBidi" w:eastAsia="標楷體" w:hAnsiTheme="majorBidi" w:cstheme="majorBidi"/>
        </w:rPr>
        <w:t>(</w:t>
      </w:r>
      <w:r w:rsidRPr="00EB38B5">
        <w:rPr>
          <w:rFonts w:asciiTheme="majorBidi" w:eastAsia="標楷體" w:hAnsiTheme="majorBidi" w:cstheme="majorBidi"/>
          <w:u w:val="single"/>
        </w:rPr>
        <w:t>https://reurl.cc/nv9eVv</w:t>
      </w:r>
      <w:proofErr w:type="gramStart"/>
      <w:r w:rsidRPr="00EB38B5">
        <w:rPr>
          <w:rFonts w:asciiTheme="majorBidi" w:eastAsia="標楷體" w:hAnsiTheme="majorBidi" w:cstheme="majorBidi"/>
        </w:rPr>
        <w:t>）</w:t>
      </w:r>
      <w:proofErr w:type="gramEnd"/>
      <w:r w:rsidRPr="00EB38B5">
        <w:rPr>
          <w:rFonts w:asciiTheme="majorBidi" w:eastAsia="標楷體" w:hAnsiTheme="majorBidi" w:cstheme="majorBidi"/>
        </w:rPr>
        <w:t>。</w:t>
      </w:r>
    </w:p>
    <w:p w:rsidR="00001FCF" w:rsidRPr="00EB38B5" w:rsidRDefault="00001FCF" w:rsidP="00001FCF">
      <w:pPr>
        <w:pStyle w:val="a3"/>
        <w:numPr>
          <w:ilvl w:val="0"/>
          <w:numId w:val="1"/>
        </w:numPr>
        <w:spacing w:line="312" w:lineRule="auto"/>
        <w:jc w:val="both"/>
        <w:rPr>
          <w:rFonts w:asciiTheme="majorBidi" w:eastAsia="標楷體" w:hAnsiTheme="majorBidi" w:cstheme="majorBidi"/>
        </w:rPr>
      </w:pPr>
      <w:proofErr w:type="gramStart"/>
      <w:r w:rsidRPr="00EB38B5">
        <w:rPr>
          <w:rFonts w:asciiTheme="majorBidi" w:eastAsia="標楷體" w:hAnsiTheme="majorBidi" w:cstheme="majorBidi"/>
        </w:rPr>
        <w:t>來稿均送經</w:t>
      </w:r>
      <w:proofErr w:type="gramEnd"/>
      <w:r w:rsidRPr="00EB38B5">
        <w:rPr>
          <w:rFonts w:asciiTheme="majorBidi" w:eastAsia="標楷體" w:hAnsiTheme="majorBidi" w:cstheme="majorBidi"/>
        </w:rPr>
        <w:t>兩位專家匿名審查通過後，始予刊載，採用與否，將以書函通知。請自留底稿，來稿不予退還。本期刊審查委員會有權決定該期最後</w:t>
      </w:r>
      <w:proofErr w:type="gramStart"/>
      <w:r w:rsidRPr="00EB38B5">
        <w:rPr>
          <w:rFonts w:asciiTheme="majorBidi" w:eastAsia="標楷體" w:hAnsiTheme="majorBidi" w:cstheme="majorBidi"/>
        </w:rPr>
        <w:t>刊登之篇數</w:t>
      </w:r>
      <w:proofErr w:type="gramEnd"/>
      <w:r w:rsidRPr="00EB38B5">
        <w:rPr>
          <w:rFonts w:asciiTheme="majorBidi" w:eastAsia="標楷體" w:hAnsiTheme="majorBidi" w:cstheme="majorBidi"/>
        </w:rPr>
        <w:t>。</w:t>
      </w:r>
    </w:p>
    <w:p w:rsidR="00001FCF" w:rsidRPr="00EB38B5" w:rsidRDefault="00001FCF" w:rsidP="00001FCF">
      <w:pPr>
        <w:pStyle w:val="a3"/>
        <w:numPr>
          <w:ilvl w:val="0"/>
          <w:numId w:val="1"/>
        </w:numPr>
        <w:rPr>
          <w:rFonts w:asciiTheme="majorBidi" w:eastAsia="標楷體" w:hAnsiTheme="majorBidi" w:cstheme="majorBidi"/>
        </w:rPr>
      </w:pPr>
      <w:r w:rsidRPr="00EB38B5">
        <w:rPr>
          <w:rFonts w:asciiTheme="majorBidi" w:eastAsia="標楷體" w:hAnsiTheme="majorBidi" w:cstheme="majorBidi"/>
        </w:rPr>
        <w:t>一稿</w:t>
      </w:r>
      <w:proofErr w:type="gramStart"/>
      <w:r w:rsidRPr="00EB38B5">
        <w:rPr>
          <w:rFonts w:asciiTheme="majorBidi" w:eastAsia="標楷體" w:hAnsiTheme="majorBidi" w:cstheme="majorBidi"/>
        </w:rPr>
        <w:t>兩投者</w:t>
      </w:r>
      <w:proofErr w:type="gramEnd"/>
      <w:r w:rsidRPr="00EB38B5">
        <w:rPr>
          <w:rFonts w:asciiTheme="majorBidi" w:eastAsia="標楷體" w:hAnsiTheme="majorBidi" w:cstheme="majorBidi"/>
        </w:rPr>
        <w:t>，日後本期刊將拒絕刊載其作品。</w:t>
      </w:r>
    </w:p>
    <w:p w:rsidR="00001FCF" w:rsidRPr="00EB38B5" w:rsidRDefault="00001FCF" w:rsidP="00001FCF">
      <w:pPr>
        <w:pStyle w:val="a3"/>
        <w:numPr>
          <w:ilvl w:val="0"/>
          <w:numId w:val="1"/>
        </w:numPr>
        <w:rPr>
          <w:rFonts w:asciiTheme="majorBidi" w:eastAsia="標楷體" w:hAnsiTheme="majorBidi" w:cstheme="majorBidi"/>
        </w:rPr>
      </w:pPr>
      <w:r w:rsidRPr="00EB38B5">
        <w:rPr>
          <w:rFonts w:asciiTheme="majorBidi" w:eastAsia="標楷體" w:hAnsiTheme="majorBidi" w:cstheme="majorBidi"/>
        </w:rPr>
        <w:t>本期刊不負責來稿內容之著作權問題</w:t>
      </w:r>
      <w:r w:rsidRPr="00EB38B5">
        <w:rPr>
          <w:rFonts w:asciiTheme="majorBidi" w:eastAsia="標楷體" w:hAnsiTheme="majorBidi" w:cstheme="majorBidi"/>
        </w:rPr>
        <w:t>(</w:t>
      </w:r>
      <w:r w:rsidRPr="00EB38B5">
        <w:rPr>
          <w:rFonts w:asciiTheme="majorBidi" w:eastAsia="標楷體" w:hAnsiTheme="majorBidi" w:cstheme="majorBidi"/>
        </w:rPr>
        <w:t>如圖、表及長引文等</w:t>
      </w:r>
      <w:r w:rsidRPr="00EB38B5">
        <w:rPr>
          <w:rFonts w:asciiTheme="majorBidi" w:eastAsia="標楷體" w:hAnsiTheme="majorBidi" w:cstheme="majorBidi"/>
        </w:rPr>
        <w:t>)</w:t>
      </w:r>
      <w:r w:rsidRPr="00EB38B5">
        <w:rPr>
          <w:rFonts w:asciiTheme="majorBidi" w:eastAsia="標楷體" w:hAnsiTheme="majorBidi" w:cstheme="majorBidi"/>
        </w:rPr>
        <w:t>，請作者先行取得著作權持有者之同意；來稿請勿發生侵害第三人權利之情事，如有抄襲、重製或侵害等情形發生時，概由作者負擔法律責任，與本期刊無關。</w:t>
      </w:r>
    </w:p>
    <w:p w:rsidR="00001FCF" w:rsidRPr="00EB38B5" w:rsidRDefault="00001FCF" w:rsidP="00001FCF">
      <w:pPr>
        <w:pStyle w:val="a3"/>
        <w:numPr>
          <w:ilvl w:val="0"/>
          <w:numId w:val="1"/>
        </w:numPr>
        <w:rPr>
          <w:rFonts w:asciiTheme="majorBidi" w:eastAsia="標楷體" w:hAnsiTheme="majorBidi" w:cstheme="majorBidi"/>
        </w:rPr>
      </w:pPr>
      <w:r w:rsidRPr="00EB38B5">
        <w:rPr>
          <w:rFonts w:asciiTheme="majorBidi" w:eastAsia="標楷體" w:hAnsiTheme="majorBidi" w:cstheme="majorBidi"/>
        </w:rPr>
        <w:t>來稿經刊登後，著作人同意授權本刊以紙本、光碟或上網形式全文發行，並再授權「國家圖書館遠距圖書服務系統」進行重製、透過網路提供服務、授權用戶下載、列印、瀏覽等行為，及為符合其資料庫之需求，</w:t>
      </w:r>
      <w:proofErr w:type="gramStart"/>
      <w:r w:rsidRPr="00EB38B5">
        <w:rPr>
          <w:rFonts w:asciiTheme="majorBidi" w:eastAsia="標楷體" w:hAnsiTheme="majorBidi" w:cstheme="majorBidi"/>
        </w:rPr>
        <w:t>酌作格式</w:t>
      </w:r>
      <w:proofErr w:type="gramEnd"/>
      <w:r w:rsidRPr="00EB38B5">
        <w:rPr>
          <w:rFonts w:asciiTheme="majorBidi" w:eastAsia="標楷體" w:hAnsiTheme="majorBidi" w:cstheme="majorBidi"/>
        </w:rPr>
        <w:t>之修改。其他著作權授權事宜，依著作權法相關規定辦理。</w:t>
      </w:r>
    </w:p>
    <w:p w:rsidR="00001FCF" w:rsidRPr="00EB38B5" w:rsidRDefault="00001FCF" w:rsidP="00001FCF">
      <w:pPr>
        <w:pStyle w:val="a3"/>
        <w:numPr>
          <w:ilvl w:val="0"/>
          <w:numId w:val="1"/>
        </w:numPr>
        <w:rPr>
          <w:rFonts w:asciiTheme="majorBidi" w:eastAsia="標楷體" w:hAnsiTheme="majorBidi" w:cstheme="majorBidi"/>
        </w:rPr>
      </w:pPr>
      <w:r w:rsidRPr="00EB38B5">
        <w:rPr>
          <w:rFonts w:asciiTheme="majorBidi" w:eastAsia="標楷體" w:hAnsiTheme="majorBidi" w:cstheme="majorBidi"/>
        </w:rPr>
        <w:lastRenderedPageBreak/>
        <w:t>凡經刊載之論文，一律致贈作者當期期刊兩冊、抽印本十五份，</w:t>
      </w:r>
      <w:proofErr w:type="gramStart"/>
      <w:r w:rsidRPr="00EB38B5">
        <w:rPr>
          <w:rFonts w:asciiTheme="majorBidi" w:eastAsia="標楷體" w:hAnsiTheme="majorBidi" w:cstheme="majorBidi"/>
        </w:rPr>
        <w:t>不另致</w:t>
      </w:r>
      <w:proofErr w:type="gramEnd"/>
      <w:r w:rsidRPr="00EB38B5">
        <w:rPr>
          <w:rFonts w:asciiTheme="majorBidi" w:eastAsia="標楷體" w:hAnsiTheme="majorBidi" w:cstheme="majorBidi"/>
        </w:rPr>
        <w:t>酬。</w:t>
      </w:r>
    </w:p>
    <w:p w:rsidR="00B00C04" w:rsidRDefault="00001FCF" w:rsidP="00001FCF">
      <w:r w:rsidRPr="00EB38B5">
        <w:rPr>
          <w:rFonts w:asciiTheme="majorBidi" w:eastAsia="標楷體" w:hAnsiTheme="majorBidi" w:cstheme="majorBidi"/>
        </w:rPr>
        <w:t>來稿郵寄地址為：</w:t>
      </w:r>
      <w:r w:rsidRPr="00EB38B5">
        <w:rPr>
          <w:rFonts w:asciiTheme="majorBidi" w:eastAsia="標楷體" w:hAnsiTheme="majorBidi" w:cstheme="majorBidi"/>
        </w:rPr>
        <w:t>32023</w:t>
      </w:r>
      <w:r w:rsidRPr="00EB38B5">
        <w:rPr>
          <w:rFonts w:asciiTheme="majorBidi" w:eastAsia="標楷體" w:hAnsiTheme="majorBidi" w:cstheme="majorBidi"/>
        </w:rPr>
        <w:t>桃園市中壢區中北路</w:t>
      </w:r>
      <w:r w:rsidRPr="00EB38B5">
        <w:rPr>
          <w:rFonts w:asciiTheme="majorBidi" w:eastAsia="標楷體" w:hAnsiTheme="majorBidi" w:cstheme="majorBidi"/>
        </w:rPr>
        <w:t>200</w:t>
      </w:r>
      <w:r w:rsidRPr="00EB38B5">
        <w:rPr>
          <w:rFonts w:asciiTheme="majorBidi" w:eastAsia="標楷體" w:hAnsiTheme="majorBidi" w:cstheme="majorBidi"/>
        </w:rPr>
        <w:t>號</w:t>
      </w:r>
      <w:r w:rsidRPr="00EB38B5">
        <w:rPr>
          <w:rFonts w:asciiTheme="majorBidi" w:eastAsia="標楷體" w:hAnsiTheme="majorBidi" w:cstheme="majorBidi"/>
        </w:rPr>
        <w:t xml:space="preserve"> </w:t>
      </w:r>
      <w:r w:rsidRPr="00EB38B5">
        <w:rPr>
          <w:rFonts w:asciiTheme="majorBidi" w:eastAsia="標楷體" w:hAnsiTheme="majorBidi" w:cstheme="majorBidi"/>
        </w:rPr>
        <w:t>中原大學應用華語文學系《中原華語文教學研究》編審委員會收，或</w:t>
      </w:r>
      <w:r w:rsidRPr="00EB38B5">
        <w:rPr>
          <w:rFonts w:asciiTheme="majorBidi" w:eastAsia="標楷體" w:hAnsiTheme="majorBidi" w:cstheme="majorBidi"/>
        </w:rPr>
        <w:t>e-mail</w:t>
      </w:r>
      <w:r w:rsidRPr="00EB38B5">
        <w:rPr>
          <w:rFonts w:asciiTheme="majorBidi" w:eastAsia="標楷體" w:hAnsiTheme="majorBidi" w:cstheme="majorBidi"/>
        </w:rPr>
        <w:t>至</w:t>
      </w:r>
      <w:r w:rsidRPr="00EB38B5">
        <w:rPr>
          <w:rFonts w:asciiTheme="majorBidi" w:eastAsia="標楷體" w:hAnsiTheme="majorBidi" w:cstheme="majorBidi"/>
        </w:rPr>
        <w:t>asclc@cycu.edu.tw</w:t>
      </w:r>
      <w:r w:rsidRPr="00EB38B5">
        <w:rPr>
          <w:rFonts w:asciiTheme="majorBidi" w:eastAsia="標楷體" w:hAnsiTheme="majorBidi" w:cstheme="majorBidi"/>
        </w:rPr>
        <w:t>，電話：</w:t>
      </w:r>
      <w:r w:rsidRPr="00EB38B5">
        <w:rPr>
          <w:rFonts w:asciiTheme="majorBidi" w:eastAsia="標楷體" w:hAnsiTheme="majorBidi" w:cstheme="majorBidi"/>
        </w:rPr>
        <w:t>(03)2656903</w:t>
      </w:r>
      <w:r w:rsidRPr="00EB38B5">
        <w:rPr>
          <w:rFonts w:asciiTheme="majorBidi" w:eastAsia="標楷體" w:hAnsiTheme="majorBidi" w:cstheme="majorBidi"/>
        </w:rPr>
        <w:t>。</w:t>
      </w:r>
    </w:p>
    <w:sectPr w:rsidR="00B00C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C92A04"/>
    <w:multiLevelType w:val="hybridMultilevel"/>
    <w:tmpl w:val="E83CE944"/>
    <w:lvl w:ilvl="0" w:tplc="7B6A328C">
      <w:start w:val="1"/>
      <w:numFmt w:val="taiwaneseCountingThousand"/>
      <w:lvlText w:val="%1、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FCF"/>
    <w:rsid w:val="00001FCF"/>
    <w:rsid w:val="00B0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8D39A-A7D6-4F60-BC4D-6FCC1DD6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FCF"/>
    <w:pPr>
      <w:widowControl w:val="0"/>
      <w:spacing w:after="160" w:line="278" w:lineRule="auto"/>
    </w:pPr>
    <w:rPr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1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陳雅雯</dc:creator>
  <cp:keywords/>
  <dc:description/>
  <cp:lastModifiedBy>陳雅雯</cp:lastModifiedBy>
  <cp:revision>1</cp:revision>
  <dcterms:created xsi:type="dcterms:W3CDTF">2025-03-18T06:45:00Z</dcterms:created>
  <dcterms:modified xsi:type="dcterms:W3CDTF">2025-03-18T06:46:00Z</dcterms:modified>
</cp:coreProperties>
</file>